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116"/>
        <w:tblOverlap w:val="never"/>
        <w:tblW w:w="4458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8"/>
      </w:tblGrid>
      <w:tr w:rsidR="00915CC2" w:rsidRPr="00915CC2" w:rsidTr="00880C6D">
        <w:trPr>
          <w:trHeight w:val="1135"/>
        </w:trPr>
        <w:tc>
          <w:tcPr>
            <w:tcW w:w="4458" w:type="dxa"/>
          </w:tcPr>
          <w:p w:rsidR="00915CC2" w:rsidRPr="00915CC2" w:rsidRDefault="00207E09" w:rsidP="00915CC2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Приложение </w:t>
            </w:r>
            <w:r w:rsidR="003E29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915CC2"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 распоряжению Администрации города Норильска</w:t>
            </w:r>
            <w:r w:rsidR="004166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от 21.11.2017 №6902</w:t>
            </w:r>
            <w:bookmarkStart w:id="0" w:name="_GoBack"/>
            <w:bookmarkEnd w:id="0"/>
          </w:p>
          <w:p w:rsidR="00915CC2" w:rsidRPr="00915CC2" w:rsidRDefault="00915CC2" w:rsidP="00915CC2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915CC2" w:rsidRPr="00915CC2" w:rsidRDefault="00915CC2" w:rsidP="00915C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15CC2" w:rsidRPr="00915CC2" w:rsidRDefault="00915CC2" w:rsidP="00915C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15CC2" w:rsidRPr="00915CC2" w:rsidRDefault="00915CC2" w:rsidP="00915CC2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915CC2" w:rsidRPr="00915CC2" w:rsidRDefault="00915CC2" w:rsidP="00915C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15CC2" w:rsidRPr="00915CC2" w:rsidRDefault="00915CC2" w:rsidP="00915CC2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5CC2" w:rsidRPr="00915CC2" w:rsidRDefault="00915CC2" w:rsidP="00915CC2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5C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 приватизации нежилого помещения </w:t>
      </w:r>
      <w:r w:rsidR="00C90790">
        <w:rPr>
          <w:rFonts w:ascii="Times New Roman" w:eastAsia="Times New Roman" w:hAnsi="Times New Roman" w:cs="Times New Roman"/>
          <w:sz w:val="26"/>
          <w:szCs w:val="26"/>
          <w:lang w:eastAsia="ru-RU"/>
        </w:rPr>
        <w:t>212</w:t>
      </w:r>
      <w:r w:rsidRPr="00915C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расположенного по адресу: Красноярский край, г. Норильск, </w:t>
      </w:r>
      <w:r w:rsidRPr="00915CC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район Центральный, </w:t>
      </w:r>
      <w:r w:rsidR="00C90790">
        <w:rPr>
          <w:rFonts w:ascii="Times New Roman" w:eastAsia="Times New Roman" w:hAnsi="Times New Roman" w:cs="Times New Roman"/>
          <w:sz w:val="26"/>
          <w:szCs w:val="26"/>
          <w:lang w:eastAsia="ru-RU"/>
        </w:rPr>
        <w:t>Ленинский проспект</w:t>
      </w:r>
      <w:r w:rsidRPr="00915CC2">
        <w:rPr>
          <w:rFonts w:ascii="Times New Roman" w:eastAsia="Times New Roman" w:hAnsi="Times New Roman" w:cs="Times New Roman"/>
          <w:sz w:val="26"/>
          <w:szCs w:val="26"/>
          <w:lang w:eastAsia="ru-RU"/>
        </w:rPr>
        <w:t>, д. 1</w:t>
      </w:r>
      <w:r w:rsidR="00C90790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</w:p>
    <w:p w:rsidR="00915CC2" w:rsidRPr="00915CC2" w:rsidRDefault="00915CC2" w:rsidP="00915C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34"/>
        <w:gridCol w:w="7214"/>
      </w:tblGrid>
      <w:tr w:rsidR="00915CC2" w:rsidRPr="00915CC2" w:rsidTr="00880C6D">
        <w:trPr>
          <w:trHeight w:val="7915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1. Нормативные документы и исходные данные, регламентирующие порядок приватизации муниципального имущества</w:t>
            </w:r>
          </w:p>
        </w:tc>
        <w:tc>
          <w:tcPr>
            <w:tcW w:w="7214" w:type="dxa"/>
            <w:noWrap/>
          </w:tcPr>
          <w:p w:rsidR="00FC65E3" w:rsidRDefault="00915CC2" w:rsidP="00915CC2">
            <w:pPr>
              <w:spacing w:after="0" w:line="240" w:lineRule="auto"/>
              <w:ind w:right="-64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1.1. Федеральный закон </w:t>
            </w:r>
            <w:r w:rsidR="004549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Российской Федерации </w:t>
            </w:r>
            <w:r w:rsidR="00FC65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21.12.2001</w:t>
            </w:r>
            <w:r w:rsidR="004549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915CC2" w:rsidRDefault="00915CC2" w:rsidP="00915CC2">
            <w:pPr>
              <w:spacing w:after="0" w:line="240" w:lineRule="auto"/>
              <w:ind w:right="-64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  <w:r w:rsidR="00FC65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178-ФЗ «О приватизации государственного и </w:t>
            </w:r>
            <w:r w:rsidR="004549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муниципального имущества».</w:t>
            </w:r>
          </w:p>
          <w:p w:rsidR="00FC65E3" w:rsidRPr="00915CC2" w:rsidRDefault="00FC65E3" w:rsidP="00915CC2">
            <w:pPr>
              <w:spacing w:after="0" w:line="240" w:lineRule="auto"/>
              <w:ind w:right="-64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1.2. Постановление правительства Российской Федерации от 22.07.2002 № 549 «Об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цены».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6D51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Федеральный закон </w:t>
            </w:r>
            <w:r w:rsidR="004549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Российской Федерации</w:t>
            </w:r>
            <w:r w:rsidR="0045497A"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4549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29.07.1998 № 135-ФЗ 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«Об оценочной деятельности в Российской Федерации». 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6D51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895B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порядке приватизации муниципального имущества муниципаль</w:t>
            </w:r>
            <w:r w:rsidR="00895B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ного образования город Норильск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28.05.2002 №</w:t>
            </w:r>
            <w:r w:rsidR="004549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21-241.                      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6D51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895B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порядке продажи на ау</w:t>
            </w:r>
            <w:r w:rsidR="00895B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кционе муниципального имущества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25.09.2001 № 6-77.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6D51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895B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собственности и реализации прав собственника муниципаль</w:t>
            </w:r>
            <w:r w:rsidR="00895B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ного образования город Норильск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19.12.2005 № 59-834.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6D51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Устав муниципального образования город Норильск, утвержденный решением Норильского городского Совета 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24.02.2000 № 386.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6D51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Отчет об оценке рыночной стоимости нежилого помещения </w:t>
            </w:r>
            <w:r w:rsidRPr="001F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</w:t>
            </w:r>
            <w:r w:rsidR="001F29F6" w:rsidRPr="001F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</w:t>
            </w:r>
            <w:r w:rsidR="00C079F5" w:rsidRPr="001F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1F29F6" w:rsidRPr="001F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  <w:r w:rsidRPr="001F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.201</w:t>
            </w:r>
            <w:r w:rsidR="00C079F5" w:rsidRPr="001F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1F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№ 001-</w:t>
            </w:r>
            <w:r w:rsidR="001F29F6" w:rsidRPr="001F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1721</w:t>
            </w:r>
            <w:r w:rsidR="00C90790" w:rsidRPr="001F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/1</w:t>
            </w:r>
            <w:r w:rsidRPr="001F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Pr="00915CC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 xml:space="preserve"> </w:t>
            </w:r>
          </w:p>
          <w:p w:rsidR="00915CC2" w:rsidRPr="00915CC2" w:rsidRDefault="00915CC2" w:rsidP="006D5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6D51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Местная 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программа приватизации имущества муниципального образования город Норильск на 201</w:t>
            </w:r>
            <w:r w:rsidR="001B163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7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год, утвержденн</w:t>
            </w:r>
            <w:r w:rsidR="00895B3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ая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решением Норильского г</w:t>
            </w:r>
            <w:r w:rsidR="001B163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ородского Совета депутатов от 27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.09.201</w:t>
            </w:r>
            <w:r w:rsidR="001B163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6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№ </w:t>
            </w:r>
            <w:r w:rsidR="001B163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33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/4-</w:t>
            </w:r>
            <w:r w:rsidR="001B163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723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(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в ред. от </w:t>
            </w:r>
            <w:r w:rsidR="000F6ECD"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</w:t>
            </w:r>
            <w:r w:rsidR="001B163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0</w:t>
            </w:r>
            <w:r w:rsidR="000F6ECD"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  <w:r w:rsidR="0045497A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0</w:t>
            </w:r>
            <w:r w:rsidR="001B163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6.2017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                              № </w:t>
            </w:r>
            <w:r w:rsidR="000F6ECD"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</w:t>
            </w:r>
            <w:r w:rsidR="001B163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8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/4-</w:t>
            </w:r>
            <w:r w:rsidR="001B163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850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)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915CC2" w:rsidRPr="00915CC2" w:rsidTr="00880C6D">
        <w:trPr>
          <w:cantSplit/>
          <w:trHeight w:val="983"/>
        </w:trPr>
        <w:tc>
          <w:tcPr>
            <w:tcW w:w="2434" w:type="dxa"/>
            <w:vAlign w:val="center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2. Наименование муниципального имущества</w:t>
            </w:r>
          </w:p>
        </w:tc>
        <w:tc>
          <w:tcPr>
            <w:tcW w:w="7214" w:type="dxa"/>
            <w:vAlign w:val="center"/>
          </w:tcPr>
          <w:p w:rsidR="00915CC2" w:rsidRPr="00915CC2" w:rsidRDefault="00C90790" w:rsidP="00C9079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2.1. Нежилое помещение 212</w:t>
            </w:r>
            <w:r w:rsidR="00915CC2"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, расположенное по адресу: Красноярский край, г. Норильск, район </w:t>
            </w:r>
            <w:proofErr w:type="gramStart"/>
            <w:r w:rsidR="00915CC2"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Центральный,   </w:t>
            </w:r>
            <w:proofErr w:type="gramEnd"/>
            <w:r w:rsidR="00915CC2"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Ленинский проспект</w:t>
            </w:r>
            <w:r w:rsidR="00915CC2"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, д. 1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7</w:t>
            </w:r>
            <w:r w:rsidR="00915CC2"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</w:tc>
      </w:tr>
      <w:tr w:rsidR="00915CC2" w:rsidRPr="00915CC2" w:rsidTr="00880C6D">
        <w:trPr>
          <w:cantSplit/>
          <w:trHeight w:val="983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 Основные характеристики муниципального имущества</w:t>
            </w:r>
          </w:p>
        </w:tc>
        <w:tc>
          <w:tcPr>
            <w:tcW w:w="7214" w:type="dxa"/>
            <w:vAlign w:val="center"/>
          </w:tcPr>
          <w:p w:rsidR="00915CC2" w:rsidRPr="00915CC2" w:rsidRDefault="00C90790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3.1. Нежилое помещение 212</w:t>
            </w:r>
            <w:r w:rsidR="00915CC2"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, год постройки - 19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57</w:t>
            </w:r>
            <w:r w:rsidR="00915CC2"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3.2. Общая площадь </w:t>
            </w:r>
            <w:r w:rsidR="0045497A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помещения</w:t>
            </w:r>
            <w:r w:rsidR="00C9079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– 6,3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кв.м. 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3.3. Этаж 1.</w:t>
            </w:r>
          </w:p>
          <w:p w:rsidR="00915CC2" w:rsidRPr="00915CC2" w:rsidRDefault="00915CC2" w:rsidP="00C90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3.4. Свидетельство о государс</w:t>
            </w:r>
            <w:r w:rsidR="00C9079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твенной регистрации права </w:t>
            </w:r>
            <w:r w:rsidR="00C9079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br/>
              <w:t>24 ЕЛ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№ </w:t>
            </w:r>
            <w:r w:rsidR="00C9079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117067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от </w:t>
            </w:r>
            <w:r w:rsidR="00C9079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09.10.2013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</w:p>
        </w:tc>
      </w:tr>
      <w:tr w:rsidR="00915CC2" w:rsidRPr="00915CC2" w:rsidTr="00880C6D">
        <w:trPr>
          <w:cantSplit/>
          <w:trHeight w:val="1839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</w:tc>
        <w:tc>
          <w:tcPr>
            <w:tcW w:w="7214" w:type="dxa"/>
            <w:vAlign w:val="center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3.5. Кадастровый паспорт от </w:t>
            </w:r>
            <w:r w:rsidR="00C9079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18.03.2013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br/>
              <w:t>3.6. Кадастровый номер 24:55:</w:t>
            </w:r>
            <w:r w:rsidR="00C9079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0402014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:</w:t>
            </w:r>
            <w:r w:rsidR="00C9079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1051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  <w:p w:rsidR="00915CC2" w:rsidRDefault="00197209" w:rsidP="00197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3.7. Внутренняя отделка:</w:t>
            </w:r>
          </w:p>
          <w:p w:rsidR="00197209" w:rsidRDefault="00197209" w:rsidP="00197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Полы – </w:t>
            </w:r>
            <w:r w:rsidR="00C9079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линолеум, </w:t>
            </w:r>
            <w:proofErr w:type="spellStart"/>
            <w:r w:rsidR="00C9079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ковролин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;</w:t>
            </w:r>
          </w:p>
          <w:p w:rsidR="00197209" w:rsidRDefault="00197209" w:rsidP="00197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Стены – </w:t>
            </w:r>
            <w:r w:rsidR="00C9079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штукатурка, покраска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;</w:t>
            </w:r>
          </w:p>
          <w:p w:rsidR="00197209" w:rsidRDefault="00197209" w:rsidP="00197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Потолок – </w:t>
            </w:r>
            <w:r w:rsidR="00C079F5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штукатурка, 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покраска</w:t>
            </w:r>
            <w:r w:rsidR="00C079F5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;</w:t>
            </w:r>
          </w:p>
          <w:p w:rsidR="00197209" w:rsidRDefault="00197209" w:rsidP="00197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Проемы двер</w:t>
            </w:r>
            <w:r w:rsidR="00C079F5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и – </w:t>
            </w:r>
            <w:r w:rsidR="00C9079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деревянные</w:t>
            </w:r>
            <w:r w:rsidR="00C079F5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</w:t>
            </w:r>
          </w:p>
          <w:p w:rsidR="00197209" w:rsidRPr="00915CC2" w:rsidRDefault="00C90790" w:rsidP="00C90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Э</w:t>
            </w:r>
            <w:r w:rsidR="0019720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лектроосвещение – скрытая проводка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</w:tc>
      </w:tr>
      <w:tr w:rsidR="00915CC2" w:rsidRPr="00915CC2" w:rsidTr="00880C6D">
        <w:trPr>
          <w:trHeight w:val="1257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4. Цель приватизации муниципального имущества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4.1. Пополнение доходной части бюджета муниципального образования город Норильск.</w:t>
            </w:r>
          </w:p>
        </w:tc>
      </w:tr>
      <w:tr w:rsidR="00915CC2" w:rsidRPr="00915CC2" w:rsidTr="00880C6D">
        <w:trPr>
          <w:trHeight w:val="1426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5. Ограничение (обременение) приватизируемого муниципального имущества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5.1. Отсутствует.</w:t>
            </w:r>
          </w:p>
        </w:tc>
      </w:tr>
      <w:tr w:rsidR="00915CC2" w:rsidRPr="00915CC2" w:rsidTr="00880C6D">
        <w:trPr>
          <w:trHeight w:val="609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 Срок приватизации</w:t>
            </w:r>
          </w:p>
        </w:tc>
        <w:tc>
          <w:tcPr>
            <w:tcW w:w="7214" w:type="dxa"/>
          </w:tcPr>
          <w:p w:rsidR="00915CC2" w:rsidRPr="00915CC2" w:rsidRDefault="00915CC2" w:rsidP="001F2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6.1. </w:t>
            </w:r>
            <w:r w:rsidRPr="00D500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до </w:t>
            </w:r>
            <w:r w:rsidR="001F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</w:t>
            </w:r>
            <w:r w:rsidRPr="00D500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0F6ECD" w:rsidRPr="00D500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6D5183" w:rsidRPr="00D500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D500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.201</w:t>
            </w:r>
            <w:r w:rsidR="00C079F5" w:rsidRPr="00D500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</w:tr>
      <w:tr w:rsidR="00915CC2" w:rsidRPr="00915CC2" w:rsidTr="00880C6D">
        <w:trPr>
          <w:trHeight w:val="1158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 Способ приватизации муниципального имущества</w:t>
            </w:r>
          </w:p>
        </w:tc>
        <w:tc>
          <w:tcPr>
            <w:tcW w:w="7214" w:type="dxa"/>
          </w:tcPr>
          <w:p w:rsidR="00915CC2" w:rsidRPr="00915CC2" w:rsidRDefault="00915CC2" w:rsidP="006D5183">
            <w:pPr>
              <w:tabs>
                <w:tab w:val="left" w:pos="5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7.1. Продажа муниципального имущества </w:t>
            </w:r>
            <w:r w:rsidR="006D51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посредством публичного предложения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915CC2" w:rsidRPr="00915CC2" w:rsidTr="00880C6D">
        <w:trPr>
          <w:trHeight w:val="2826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8. Форма представлений участниками аукциона предложений по цене приватизируемого муниципального имущества 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tabs>
                <w:tab w:val="left" w:pos="5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8.1. Предложения по цене приватизируемого муниципального имущества заявляются участниками аукциона открыто в ходе проведения торгов.</w:t>
            </w:r>
          </w:p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15CC2" w:rsidRPr="00915CC2" w:rsidTr="00880C6D">
        <w:trPr>
          <w:trHeight w:val="1265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 Начальная цена продажи муниципального имущества</w:t>
            </w:r>
          </w:p>
        </w:tc>
        <w:tc>
          <w:tcPr>
            <w:tcW w:w="7214" w:type="dxa"/>
          </w:tcPr>
          <w:p w:rsidR="00915CC2" w:rsidRPr="001F29F6" w:rsidRDefault="00915CC2" w:rsidP="00C907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9.1</w:t>
            </w:r>
            <w:r w:rsidR="003A6602" w:rsidRPr="001F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90790" w:rsidRPr="001F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88 000</w:t>
            </w:r>
            <w:r w:rsidR="003A6602" w:rsidRPr="001F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</w:t>
            </w:r>
            <w:r w:rsidRPr="001F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90790" w:rsidRPr="001F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(Восемьдесят восемь</w:t>
            </w:r>
            <w:r w:rsidR="003A6602" w:rsidRPr="001F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тысяч) рублей с учетом НДС (сумма НДС </w:t>
            </w:r>
            <w:r w:rsidR="00C90790" w:rsidRPr="001F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13 423,72</w:t>
            </w:r>
            <w:r w:rsidR="003A6602" w:rsidRPr="001F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руб.)</w:t>
            </w:r>
          </w:p>
        </w:tc>
      </w:tr>
      <w:tr w:rsidR="00266523" w:rsidRPr="00915CC2" w:rsidTr="00880C6D">
        <w:trPr>
          <w:trHeight w:val="1265"/>
        </w:trPr>
        <w:tc>
          <w:tcPr>
            <w:tcW w:w="2434" w:type="dxa"/>
          </w:tcPr>
          <w:p w:rsidR="00266523" w:rsidRDefault="00266523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 Величина снижения цены первоначального предложения</w:t>
            </w:r>
          </w:p>
          <w:p w:rsidR="00266523" w:rsidRPr="00915CC2" w:rsidRDefault="00266523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(«шаг понижения»)</w:t>
            </w:r>
          </w:p>
        </w:tc>
        <w:tc>
          <w:tcPr>
            <w:tcW w:w="7214" w:type="dxa"/>
          </w:tcPr>
          <w:p w:rsidR="00266523" w:rsidRPr="001F29F6" w:rsidRDefault="00266523" w:rsidP="0026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10.1. 8 800,00 (Восемь тысяч восемьсот) рублей, что составляет не более 10% цены первоначального предложения</w:t>
            </w:r>
          </w:p>
        </w:tc>
      </w:tr>
      <w:tr w:rsidR="00915CC2" w:rsidRPr="00915CC2" w:rsidTr="00880C6D">
        <w:trPr>
          <w:trHeight w:val="972"/>
        </w:trPr>
        <w:tc>
          <w:tcPr>
            <w:tcW w:w="2434" w:type="dxa"/>
          </w:tcPr>
          <w:p w:rsidR="00915CC2" w:rsidRPr="00915CC2" w:rsidRDefault="00915CC2" w:rsidP="00266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2665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  <w:r w:rsidR="002665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Величина повышения цены («шаг аукциона»)</w:t>
            </w:r>
          </w:p>
        </w:tc>
        <w:tc>
          <w:tcPr>
            <w:tcW w:w="7214" w:type="dxa"/>
          </w:tcPr>
          <w:p w:rsidR="00915CC2" w:rsidRPr="001F29F6" w:rsidRDefault="00915CC2" w:rsidP="0026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266523" w:rsidRPr="001F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Pr="001F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.1. </w:t>
            </w:r>
            <w:r w:rsidR="00C90790" w:rsidRPr="001F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4 400</w:t>
            </w:r>
            <w:r w:rsidR="003A6602" w:rsidRPr="001F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</w:t>
            </w:r>
            <w:r w:rsidR="00266523" w:rsidRPr="001F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 w:rsidRPr="001F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</w:t>
            </w:r>
            <w:r w:rsidR="00C90790" w:rsidRPr="001F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Четыре</w:t>
            </w:r>
            <w:r w:rsidR="003A6602" w:rsidRPr="001F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тысячи </w:t>
            </w:r>
            <w:r w:rsidR="00C90790" w:rsidRPr="001F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четыреста</w:t>
            </w:r>
            <w:r w:rsidR="003A6602" w:rsidRPr="001F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 рубл</w:t>
            </w:r>
            <w:r w:rsidR="00C90790" w:rsidRPr="001F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ей</w:t>
            </w:r>
            <w:r w:rsidRPr="001F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что составляет </w:t>
            </w:r>
            <w:r w:rsidR="00266523" w:rsidRPr="001F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более 50</w:t>
            </w:r>
            <w:r w:rsidRPr="001F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% </w:t>
            </w:r>
            <w:r w:rsidR="00266523" w:rsidRPr="001F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«шага понижения»</w:t>
            </w:r>
          </w:p>
        </w:tc>
      </w:tr>
      <w:tr w:rsidR="001F29F6" w:rsidRPr="00915CC2" w:rsidTr="00880C6D">
        <w:trPr>
          <w:trHeight w:val="972"/>
        </w:trPr>
        <w:tc>
          <w:tcPr>
            <w:tcW w:w="2434" w:type="dxa"/>
          </w:tcPr>
          <w:p w:rsidR="001F29F6" w:rsidRPr="00915CC2" w:rsidRDefault="001F29F6" w:rsidP="00266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12. Минимальная цена предложения («цена отсечения»</w:t>
            </w:r>
          </w:p>
        </w:tc>
        <w:tc>
          <w:tcPr>
            <w:tcW w:w="7214" w:type="dxa"/>
          </w:tcPr>
          <w:p w:rsidR="001F29F6" w:rsidRPr="001F29F6" w:rsidRDefault="001F29F6" w:rsidP="00266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12.1. 44 000,00 (Сорок четыре тысячи) рублей</w:t>
            </w:r>
          </w:p>
        </w:tc>
      </w:tr>
      <w:tr w:rsidR="00915CC2" w:rsidRPr="00915CC2" w:rsidTr="00880C6D">
        <w:trPr>
          <w:trHeight w:val="2395"/>
        </w:trPr>
        <w:tc>
          <w:tcPr>
            <w:tcW w:w="2434" w:type="dxa"/>
          </w:tcPr>
          <w:p w:rsidR="00915CC2" w:rsidRPr="00915CC2" w:rsidRDefault="00915CC2" w:rsidP="001F2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1F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Размер задатка, перечисляемого претендентами на расчетный счет Финансового управления Администрации города Норильска</w:t>
            </w:r>
          </w:p>
        </w:tc>
        <w:tc>
          <w:tcPr>
            <w:tcW w:w="7214" w:type="dxa"/>
          </w:tcPr>
          <w:p w:rsidR="00915CC2" w:rsidRPr="001F29F6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1F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1F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.1. </w:t>
            </w:r>
            <w:r w:rsidR="00C90790" w:rsidRPr="001F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17 600</w:t>
            </w:r>
            <w:r w:rsidR="00C079F5" w:rsidRPr="001F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  <w:r w:rsidR="003A6602" w:rsidRPr="001F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0 </w:t>
            </w:r>
            <w:r w:rsidRPr="001F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</w:t>
            </w:r>
            <w:r w:rsidR="00C90790" w:rsidRPr="001F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Семнадцать</w:t>
            </w:r>
            <w:r w:rsidR="003A6602" w:rsidRPr="001F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тысяч </w:t>
            </w:r>
            <w:r w:rsidR="00C079F5" w:rsidRPr="001F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шестьсот рублей</w:t>
            </w:r>
            <w:r w:rsidRPr="001F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).</w:t>
            </w:r>
          </w:p>
          <w:p w:rsidR="00915CC2" w:rsidRPr="001F29F6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  <w:lang w:eastAsia="ru-RU"/>
              </w:rPr>
            </w:pPr>
          </w:p>
          <w:p w:rsidR="00915CC2" w:rsidRPr="001F29F6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  <w:lang w:eastAsia="ru-RU"/>
              </w:rPr>
            </w:pPr>
          </w:p>
          <w:p w:rsidR="00915CC2" w:rsidRPr="001F29F6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  <w:lang w:eastAsia="ru-RU"/>
              </w:rPr>
            </w:pPr>
          </w:p>
          <w:p w:rsidR="00915CC2" w:rsidRPr="001F29F6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  <w:lang w:eastAsia="ru-RU"/>
              </w:rPr>
            </w:pPr>
          </w:p>
          <w:p w:rsidR="00915CC2" w:rsidRPr="001F29F6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  <w:lang w:eastAsia="ru-RU"/>
              </w:rPr>
            </w:pPr>
          </w:p>
        </w:tc>
      </w:tr>
      <w:tr w:rsidR="00915CC2" w:rsidRPr="00915CC2" w:rsidTr="00880C6D">
        <w:trPr>
          <w:trHeight w:val="1335"/>
        </w:trPr>
        <w:tc>
          <w:tcPr>
            <w:tcW w:w="2434" w:type="dxa"/>
          </w:tcPr>
          <w:p w:rsidR="00915CC2" w:rsidRPr="00915CC2" w:rsidRDefault="00915CC2" w:rsidP="001F2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1F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Порядок определения победителя аукциона</w:t>
            </w:r>
          </w:p>
        </w:tc>
        <w:tc>
          <w:tcPr>
            <w:tcW w:w="7214" w:type="dxa"/>
          </w:tcPr>
          <w:p w:rsidR="00915CC2" w:rsidRPr="00915CC2" w:rsidRDefault="00915CC2" w:rsidP="001F29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1F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.1. </w:t>
            </w:r>
            <w:r w:rsidR="009C61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Право приобретения имущества принадлежит участнику продажи имущества, который подтвердил цену первоначального предложения или цену предложения, сложившуюся на соответствующем «шаге понижения»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915CC2" w:rsidRPr="00915CC2" w:rsidTr="00880C6D">
        <w:trPr>
          <w:trHeight w:val="2200"/>
        </w:trPr>
        <w:tc>
          <w:tcPr>
            <w:tcW w:w="2434" w:type="dxa"/>
          </w:tcPr>
          <w:p w:rsidR="00915CC2" w:rsidRPr="00915CC2" w:rsidRDefault="00915CC2" w:rsidP="001F2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1F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Форма платежа задатка</w:t>
            </w:r>
          </w:p>
        </w:tc>
        <w:tc>
          <w:tcPr>
            <w:tcW w:w="7214" w:type="dxa"/>
          </w:tcPr>
          <w:p w:rsidR="00915CC2" w:rsidRPr="00915CC2" w:rsidRDefault="00915CC2" w:rsidP="001F29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1F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.1. Безналичным платежом на расчетный счет Финансового управления Администрации города Норильска (назначение платежа: лицевой счет Управления имущества Администрации города Норильска) в течение 25-ти дней с момента выхода в средствах массовой информации информационного </w:t>
            </w:r>
            <w:r w:rsidRPr="00915CC2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  <w:lang w:eastAsia="ru-RU"/>
              </w:rPr>
              <w:t>сообщения о приватизации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имущества.</w:t>
            </w:r>
          </w:p>
        </w:tc>
      </w:tr>
    </w:tbl>
    <w:p w:rsidR="00844177" w:rsidRDefault="00844177"/>
    <w:sectPr w:rsidR="008441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D41"/>
    <w:rsid w:val="00073925"/>
    <w:rsid w:val="000F6ECD"/>
    <w:rsid w:val="00197209"/>
    <w:rsid w:val="001B1630"/>
    <w:rsid w:val="001F29F6"/>
    <w:rsid w:val="00207E09"/>
    <w:rsid w:val="00266523"/>
    <w:rsid w:val="003904DC"/>
    <w:rsid w:val="003A6602"/>
    <w:rsid w:val="003E294D"/>
    <w:rsid w:val="00416641"/>
    <w:rsid w:val="0045497A"/>
    <w:rsid w:val="00581D41"/>
    <w:rsid w:val="006D5183"/>
    <w:rsid w:val="00844177"/>
    <w:rsid w:val="00895B3E"/>
    <w:rsid w:val="00915CC2"/>
    <w:rsid w:val="009C6161"/>
    <w:rsid w:val="00A12E28"/>
    <w:rsid w:val="00AD3D3C"/>
    <w:rsid w:val="00C079F5"/>
    <w:rsid w:val="00C90790"/>
    <w:rsid w:val="00D0277A"/>
    <w:rsid w:val="00D5003A"/>
    <w:rsid w:val="00ED533E"/>
    <w:rsid w:val="00FC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6CDF49-ACAC-461C-AA3A-A975F6F17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49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549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 Виктория Владимировна</dc:creator>
  <cp:keywords/>
  <dc:description/>
  <cp:lastModifiedBy>Грицюк Марина Геннадьевна</cp:lastModifiedBy>
  <cp:revision>3</cp:revision>
  <cp:lastPrinted>2017-11-01T03:06:00Z</cp:lastPrinted>
  <dcterms:created xsi:type="dcterms:W3CDTF">2017-11-01T03:18:00Z</dcterms:created>
  <dcterms:modified xsi:type="dcterms:W3CDTF">2017-11-21T08:46:00Z</dcterms:modified>
</cp:coreProperties>
</file>